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ARTICOLAZIONE DEL LAVORO SVOLTO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3000"/>
        </w:tabs>
        <w:spacing w:after="120" w:before="120" w:lineRule="auto"/>
        <w:ind w:hanging="2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A.S. _________</w:t>
      </w: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4"/>
        <w:gridCol w:w="3860"/>
        <w:gridCol w:w="3758"/>
        <w:gridCol w:w="1604"/>
        <w:tblGridChange w:id="0">
          <w:tblGrid>
            <w:gridCol w:w="1234"/>
            <w:gridCol w:w="3860"/>
            <w:gridCol w:w="3758"/>
            <w:gridCol w:w="1604"/>
          </w:tblGrid>
        </w:tblGridChange>
      </w:tblGrid>
      <w:tr>
        <w:trPr>
          <w:cantSplit w:val="1"/>
          <w:trHeight w:val="302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3000"/>
              </w:tabs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CL./SEZ.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leader="none" w:pos="3000"/>
              </w:tabs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5">
            <w:pPr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6">
            <w:pPr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ORE SVOLTE NELL’A.S.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3000"/>
              </w:tabs>
              <w:spacing w:line="276" w:lineRule="auto"/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3000"/>
              </w:tabs>
              <w:spacing w:line="276" w:lineRule="auto"/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tabs>
          <w:tab w:val="left" w:leader="none" w:pos="720"/>
        </w:tabs>
        <w:ind w:hanging="2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                      </w:t>
      </w:r>
    </w:p>
    <w:p w:rsidR="00000000" w:rsidDel="00000000" w:rsidP="00000000" w:rsidRDefault="00000000" w:rsidRPr="00000000" w14:paraId="0000000C">
      <w:pPr>
        <w:spacing w:after="120" w:lineRule="auto"/>
        <w:ind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CONTENUTI</w:t>
      </w:r>
      <w:r w:rsidDel="00000000" w:rsidR="00000000" w:rsidRPr="00000000">
        <w:rPr>
          <w:rtl w:val="0"/>
        </w:rPr>
      </w:r>
    </w:p>
    <w:tbl>
      <w:tblPr>
        <w:tblStyle w:val="Table2"/>
        <w:tblW w:w="10456.000000000002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9"/>
        <w:gridCol w:w="8467"/>
        <w:tblGridChange w:id="0">
          <w:tblGrid>
            <w:gridCol w:w="1989"/>
            <w:gridCol w:w="8467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D">
            <w:pPr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ARGOMENTO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E">
            <w:pPr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OBIETTIVI in termini di COMPETENZE/CONOSCENZE/ABILITÀ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ind w:hanging="2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Specificare o rimandare alla programmazione dipartimentale.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before="120" w:line="276" w:lineRule="auto"/>
        <w:ind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In particolare per l’Educazione Civica sono stati sviluppati:</w:t>
      </w:r>
    </w:p>
    <w:tbl>
      <w:tblPr>
        <w:tblStyle w:val="Table3"/>
        <w:tblW w:w="10456.000000000002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9"/>
        <w:gridCol w:w="8467"/>
        <w:tblGridChange w:id="0">
          <w:tblGrid>
            <w:gridCol w:w="1989"/>
            <w:gridCol w:w="8467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6">
            <w:pPr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ARGOMENTO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7">
            <w:pPr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OBIETTIVI in termini di COMPETENZE/CONOSCENZE/ABILITÀ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hanging="2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Specificare o rimandare alla programmazione dipartimentale.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ind w:hanging="2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1" w:hanging="3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00000000002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32"/>
        <w:gridCol w:w="624"/>
        <w:tblGridChange w:id="0">
          <w:tblGrid>
            <w:gridCol w:w="9832"/>
            <w:gridCol w:w="624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5">
            <w:pPr>
              <w:ind w:hanging="2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PROGETTI DIDATTICI/ATTIVITÀ DI LABORATORIO curricolari o extracurricolari cui ha partecipato l’INTERA CLASSE </w:t>
            </w: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(indicare C o E per segnalare la tipologia)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6">
            <w:pPr>
              <w:ind w:hanging="2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C/E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ind w:hanging="2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before="120" w:lineRule="auto"/>
        <w:ind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STRUMENTI UTILIZZATI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rtl w:val="0"/>
        </w:rPr>
        <w:t xml:space="preserve">(indicare con una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2.0000000000000284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Libri di testo cartaceo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2.0000000000000284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Libri di testo – apparato digitale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2.0000000000000284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LIM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2.0000000000000284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Piattaforma di e-learning Google Suite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2.0000000000000284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Fotocopie o dispense cartacee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2.0000000000000284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Materiali digitali prodotti dal docente (file di testo/audio/video/immagini)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2.0000000000000284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App online </w:t>
      </w: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rtl w:val="0"/>
        </w:rPr>
        <w:t xml:space="preserve">(specificare)…….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2.0000000000000284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Altro </w:t>
      </w: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rtl w:val="0"/>
        </w:rPr>
        <w:t xml:space="preserve">(specificare)…….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hanging="2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Livorno, ………….                                                  Il/La docente</w:t>
        <w:tab/>
        <w:t xml:space="preserve">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6096"/>
        </w:tabs>
        <w:spacing w:line="276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567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</w:tabs>
      <w:spacing w:after="0" w:before="0" w:line="240" w:lineRule="auto"/>
      <w:ind w:left="1417.3228346456694" w:right="123.54330708661507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</w:tabs>
      <w:spacing w:after="0" w:before="0" w:line="240" w:lineRule="auto"/>
      <w:ind w:left="1417.3228346456694" w:right="123.54330708661507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Fiscale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92144950497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 -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Meccanografico LIIC82300E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widowControl w:val="0"/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5"/>
      <w:tblW w:w="10425.0" w:type="dxa"/>
      <w:jc w:val="center"/>
      <w:tblLayout w:type="fixed"/>
      <w:tblLook w:val="0600"/>
    </w:tblPr>
    <w:tblGrid>
      <w:gridCol w:w="2472"/>
      <w:gridCol w:w="7953.000000000001"/>
      <w:tblGridChange w:id="0">
        <w:tblGrid>
          <w:gridCol w:w="2472"/>
          <w:gridCol w:w="7953.000000000001"/>
        </w:tblGrid>
      </w:tblGridChange>
    </w:tblGrid>
    <w:tr>
      <w:trPr>
        <w:cantSplit w:val="1"/>
        <w:tblHeader w:val="1"/>
      </w:trPr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57">
          <w:pPr>
            <w:ind w:right="184.01574803149643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0" distT="0" distL="114300" distR="114300">
                <wp:extent cx="1483995" cy="59055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058">
          <w:pP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ISTITUTO COMPRENSIVO</w:t>
          </w:r>
        </w:p>
        <w:p w:rsidR="00000000" w:rsidDel="00000000" w:rsidP="00000000" w:rsidRDefault="00000000" w:rsidRPr="00000000" w14:paraId="00000059">
          <w:pP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“G. BARTOLENA”</w:t>
          </w:r>
        </w:p>
        <w:p w:rsidR="00000000" w:rsidDel="00000000" w:rsidP="00000000" w:rsidRDefault="00000000" w:rsidRPr="00000000" w14:paraId="0000005A">
          <w:pPr>
            <w:ind w:right="532"/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Via Michel, 8 – 57128 LIVORNO, Tel: 0586/588711 </w:t>
          </w:r>
        </w:p>
        <w:p w:rsidR="00000000" w:rsidDel="00000000" w:rsidP="00000000" w:rsidRDefault="00000000" w:rsidRPr="00000000" w14:paraId="0000005B">
          <w:pPr>
            <w:ind w:right="532"/>
            <w:jc w:val="center"/>
            <w:rPr>
              <w:rFonts w:ascii="Arial" w:cs="Arial" w:eastAsia="Arial" w:hAnsi="Arial"/>
              <w:i w:val="1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PEO: </w:t>
          </w:r>
          <w:hyperlink r:id="rId2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LIIC82300E@istruzione.it</w:t>
            </w:r>
          </w:hyperlink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  - PEC: </w:t>
          </w:r>
          <w:hyperlink r:id="rId3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LIIC82300E@pec.istruzione.it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ind w:right="532"/>
            <w:jc w:val="center"/>
            <w:rPr>
              <w:rFonts w:ascii="Arial" w:cs="Arial" w:eastAsia="Arial" w:hAnsi="Arial"/>
              <w:i w:val="1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sito web </w:t>
          </w:r>
          <w:hyperlink r:id="rId4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www.scuolabartolena.edu.it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widowControl w:val="0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widowControl w:val="0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widowControl w:val="0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widowControl w:val="0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widowControl w:val="0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widowControl w:val="0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IIC82300E@istruzione.it" TargetMode="External"/><Relationship Id="rId3" Type="http://schemas.openxmlformats.org/officeDocument/2006/relationships/hyperlink" Target="mailto:LIIC82300E@pec.istruzione.it" TargetMode="External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wtsl2Fa+Y3iKoOVO5Wyo0ke81g==">CgMxLjA4AHIhMUJYQm11eVVqbHFZT0liaDVHUXJPcVlzMFRLYWlmeUky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